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0F" w:rsidRPr="004A54CD" w:rsidRDefault="00D46E0F" w:rsidP="00D46E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DORE PEJAČEVIĆ</w:t>
      </w:r>
    </w:p>
    <w:p w:rsidR="00D46E0F" w:rsidRPr="004A54CD" w:rsidRDefault="00387604" w:rsidP="00387604">
      <w:pPr>
        <w:keepNext/>
        <w:spacing w:after="0" w:line="240" w:lineRule="auto"/>
        <w:ind w:left="73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65406</wp:posOffset>
            </wp:positionH>
            <wp:positionV relativeFrom="paragraph">
              <wp:posOffset>29845</wp:posOffset>
            </wp:positionV>
            <wp:extent cx="596900" cy="816015"/>
            <wp:effectExtent l="0" t="0" r="0" b="3175"/>
            <wp:wrapNone/>
            <wp:docPr id="36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5" cy="81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E0F"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N A Š I C E</w:t>
      </w:r>
    </w:p>
    <w:p w:rsidR="00D46E0F" w:rsidRPr="004A54CD" w:rsidRDefault="00D46E0F" w:rsidP="00D46E0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A. Cesarca 18  Našice 31500</w:t>
      </w:r>
    </w:p>
    <w:p w:rsidR="00D46E0F" w:rsidRPr="004A54CD" w:rsidRDefault="00D46E0F" w:rsidP="0038760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4A54CD">
        <w:rPr>
          <w:rFonts w:ascii="Times New Roman" w:eastAsia="Times New Roman" w:hAnsi="Times New Roman" w:cs="Times New Roman"/>
          <w:sz w:val="20"/>
          <w:szCs w:val="24"/>
        </w:rPr>
        <w:t>tel</w:t>
      </w:r>
      <w:proofErr w:type="spellEnd"/>
      <w:r w:rsidRPr="004A54CD">
        <w:rPr>
          <w:rFonts w:ascii="Times New Roman" w:eastAsia="Times New Roman" w:hAnsi="Times New Roman" w:cs="Times New Roman"/>
          <w:sz w:val="20"/>
          <w:szCs w:val="24"/>
        </w:rPr>
        <w:t>: 031 613 357; 615-415</w:t>
      </w:r>
    </w:p>
    <w:p w:rsidR="00D46E0F" w:rsidRPr="004A54CD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fax: 031 613 749</w:t>
      </w:r>
    </w:p>
    <w:p w:rsidR="00D46E0F" w:rsidRPr="004A54CD" w:rsidRDefault="00D46E0F" w:rsidP="00D46E0F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e-mail: osdore@os-dpejacevic-na.skole.hr</w:t>
      </w:r>
    </w:p>
    <w:p w:rsidR="00D46E0F" w:rsidRPr="004A54CD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ab/>
      </w:r>
      <w:r w:rsidRPr="004A54CD">
        <w:rPr>
          <w:rFonts w:ascii="Times New Roman" w:eastAsia="Times New Roman" w:hAnsi="Times New Roman" w:cs="Times New Roman"/>
          <w:sz w:val="20"/>
          <w:szCs w:val="24"/>
        </w:rPr>
        <w:tab/>
        <w:t xml:space="preserve">  m.br. 3120457</w:t>
      </w:r>
    </w:p>
    <w:p w:rsidR="00D46E0F" w:rsidRPr="004A54CD" w:rsidRDefault="00D46E0F" w:rsidP="00D46E0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KLASA: 003-0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/1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</w:t>
      </w:r>
      <w:r w:rsidR="000C1C9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5</w:t>
      </w:r>
    </w:p>
    <w:p w:rsidR="00D46E0F" w:rsidRPr="004A54CD" w:rsidRDefault="00D46E0F" w:rsidP="00D46E0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URBROJ: 2149/06-01-1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 w:rsidR="00B759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</w:p>
    <w:p w:rsidR="00D46E0F" w:rsidRPr="004A54CD" w:rsidRDefault="00D46E0F" w:rsidP="00D46E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Našice, </w:t>
      </w:r>
      <w:r w:rsidR="00B759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21</w:t>
      </w:r>
      <w:r w:rsidR="000C1C9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svibnja</w:t>
      </w:r>
      <w:r w:rsidR="00C15BF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2019. godine</w:t>
      </w:r>
    </w:p>
    <w:p w:rsidR="00D46E0F" w:rsidRPr="00D46E0F" w:rsidRDefault="00B759CC" w:rsidP="00B75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</w:t>
      </w:r>
      <w:r w:rsidR="000B49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NIK</w:t>
      </w:r>
    </w:p>
    <w:p w:rsidR="00D46E0F" w:rsidRPr="00D46E0F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</w:t>
      </w:r>
    </w:p>
    <w:p w:rsidR="009C35E8" w:rsidRPr="000B4959" w:rsidRDefault="00D46E0F" w:rsidP="00087C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</w:t>
      </w:r>
      <w:r w:rsidR="000C1C9B"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9</w:t>
      </w:r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sjednica  Školskog odbora OŠ Dore Pejačević Našice održa</w:t>
      </w:r>
      <w:r w:rsidR="00087CAD"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</w:t>
      </w:r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</w:t>
      </w:r>
      <w:r w:rsidR="000C1C9B"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utorak </w:t>
      </w:r>
      <w:r w:rsidR="009C35E8"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21. </w:t>
      </w:r>
      <w:r w:rsidR="000C1C9B"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svibnja</w:t>
      </w:r>
      <w:r w:rsidR="00087CAD"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8A76BF"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2019.</w:t>
      </w:r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godine </w:t>
      </w:r>
      <w:r w:rsidR="009C35E8"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18,00 sati u prostoru matične škole.</w:t>
      </w:r>
    </w:p>
    <w:p w:rsidR="00087CAD" w:rsidRPr="000B4959" w:rsidRDefault="00087CAD" w:rsidP="00087C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Nazočni: predsjednica Jadranka </w:t>
      </w:r>
      <w:proofErr w:type="spellStart"/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Jantošik</w:t>
      </w:r>
      <w:proofErr w:type="spellEnd"/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članovi Hrvoje Pintarić, Tina Marković Antolović, Leopoldina </w:t>
      </w:r>
      <w:proofErr w:type="spellStart"/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Vitković</w:t>
      </w:r>
      <w:proofErr w:type="spellEnd"/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Sanja Portnar i Lucija Knežević, ravnateljica Jasminka </w:t>
      </w:r>
      <w:proofErr w:type="spellStart"/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Falamić</w:t>
      </w:r>
      <w:proofErr w:type="spellEnd"/>
    </w:p>
    <w:p w:rsidR="00087CAD" w:rsidRPr="000B4959" w:rsidRDefault="00087CAD" w:rsidP="00087C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Opravdano odsutna: Neda Banjanin </w:t>
      </w:r>
      <w:proofErr w:type="spellStart"/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Abičić</w:t>
      </w:r>
      <w:proofErr w:type="spellEnd"/>
    </w:p>
    <w:p w:rsidR="00087CAD" w:rsidRPr="000B4959" w:rsidRDefault="00087CAD" w:rsidP="00087C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Zapisničar: tajnica Katica Tomaić</w:t>
      </w:r>
    </w:p>
    <w:p w:rsidR="009C35E8" w:rsidRPr="000B4959" w:rsidRDefault="008A76BF" w:rsidP="00D46E0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:rsidR="00D46E0F" w:rsidRPr="000B4959" w:rsidRDefault="00087CAD" w:rsidP="000B495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Jednoglasno usv</w:t>
      </w:r>
      <w:r w:rsid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Pr="000B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jen</w:t>
      </w:r>
    </w:p>
    <w:p w:rsidR="00D46E0F" w:rsidRPr="00D46E0F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46E0F" w:rsidRDefault="00D46E0F" w:rsidP="00D5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52F56" w:rsidRPr="00D46E0F" w:rsidRDefault="00D52F56" w:rsidP="00D52F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5BF9" w:rsidRDefault="000C1C9B" w:rsidP="00087CA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mandata novom članu Školskog odbora</w:t>
      </w:r>
    </w:p>
    <w:p w:rsidR="00432F49" w:rsidRPr="002D6A1F" w:rsidRDefault="006C348F" w:rsidP="00087CA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D6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</w:t>
      </w:r>
      <w:r w:rsidR="002D6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zapisnika i zaključaka 2</w:t>
      </w:r>
      <w:r w:rsidR="000C1C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2D6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sjednice Školskog odbora</w:t>
      </w:r>
    </w:p>
    <w:p w:rsidR="00731E11" w:rsidRPr="000C1C9B" w:rsidRDefault="002D1D8A" w:rsidP="00087CAD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szCs w:val="24"/>
        </w:rPr>
        <w:t xml:space="preserve">Donošenje odluke </w:t>
      </w:r>
      <w:r w:rsidR="009C35E8">
        <w:rPr>
          <w:szCs w:val="24"/>
        </w:rPr>
        <w:t xml:space="preserve">o davanju prethodne suglasnosti na prijedlog ravnateljice za zasnivanje radnog odnosa prema natječaju raspisanom </w:t>
      </w:r>
      <w:r w:rsidR="000C1C9B">
        <w:rPr>
          <w:szCs w:val="24"/>
        </w:rPr>
        <w:t>30. travnja</w:t>
      </w:r>
      <w:r w:rsidR="009C35E8">
        <w:rPr>
          <w:szCs w:val="24"/>
        </w:rPr>
        <w:t xml:space="preserve"> 2019. godine za upražnjen</w:t>
      </w:r>
      <w:r w:rsidR="000C1C9B">
        <w:rPr>
          <w:szCs w:val="24"/>
        </w:rPr>
        <w:t>o</w:t>
      </w:r>
      <w:r w:rsidR="009C35E8">
        <w:rPr>
          <w:szCs w:val="24"/>
        </w:rPr>
        <w:t xml:space="preserve"> radn</w:t>
      </w:r>
      <w:r w:rsidR="000C1C9B">
        <w:rPr>
          <w:szCs w:val="24"/>
        </w:rPr>
        <w:t>o</w:t>
      </w:r>
      <w:r w:rsidR="009C35E8">
        <w:rPr>
          <w:szCs w:val="24"/>
        </w:rPr>
        <w:t xml:space="preserve"> mjest</w:t>
      </w:r>
      <w:r w:rsidR="000C1C9B">
        <w:rPr>
          <w:szCs w:val="24"/>
        </w:rPr>
        <w:t xml:space="preserve">o učitelja razredne nastave u PŠ </w:t>
      </w:r>
      <w:proofErr w:type="spellStart"/>
      <w:r w:rsidR="000C1C9B">
        <w:rPr>
          <w:szCs w:val="24"/>
        </w:rPr>
        <w:t>Vukojevci</w:t>
      </w:r>
      <w:proofErr w:type="spellEnd"/>
      <w:r w:rsidR="000C1C9B">
        <w:rPr>
          <w:szCs w:val="24"/>
        </w:rPr>
        <w:t xml:space="preserve"> na puno određeno radno vrijeme</w:t>
      </w:r>
    </w:p>
    <w:p w:rsidR="000C1C9B" w:rsidRPr="000C1C9B" w:rsidRDefault="000C1C9B" w:rsidP="00087CAD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szCs w:val="24"/>
        </w:rPr>
        <w:t>Donošenje odluk</w:t>
      </w:r>
      <w:r w:rsidR="00087CAD">
        <w:rPr>
          <w:szCs w:val="24"/>
        </w:rPr>
        <w:t>e</w:t>
      </w:r>
      <w:r>
        <w:rPr>
          <w:szCs w:val="24"/>
        </w:rPr>
        <w:t xml:space="preserve"> o usvajanju Kućnog reda</w:t>
      </w:r>
    </w:p>
    <w:p w:rsidR="000C1C9B" w:rsidRPr="009C35E8" w:rsidRDefault="000C1C9B" w:rsidP="00087CAD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szCs w:val="24"/>
        </w:rPr>
        <w:t>Pitanja i prijedlozi</w:t>
      </w:r>
    </w:p>
    <w:p w:rsidR="009C35E8" w:rsidRDefault="009C35E8" w:rsidP="0008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087CAD" w:rsidRDefault="00087CAD" w:rsidP="00087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1) </w:t>
      </w:r>
      <w:r w:rsidRPr="00087C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mandata novom članu Školskog odbora</w:t>
      </w:r>
    </w:p>
    <w:p w:rsidR="00087CAD" w:rsidRDefault="000B4959" w:rsidP="00087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Predsjednica – upoznaje nazočne sa zaključkom Osječko-baranjske županije kojim se razrješuje dužnosti člana školskog odbora gospodin Krešimir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Kašuba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umjesto njega imenuje gos</w:t>
      </w:r>
      <w:r w:rsidR="007F14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ođica Lucija Knežević. Mandat joj traje do isteka mandata ostalim članovima školskog odbora imenovanim 2017. godine.</w:t>
      </w:r>
    </w:p>
    <w:p w:rsidR="007F1419" w:rsidRPr="00087CAD" w:rsidRDefault="007F1419" w:rsidP="00087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7CAD" w:rsidRDefault="00087CAD" w:rsidP="00087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2)</w:t>
      </w:r>
      <w:r w:rsidRPr="00087C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zapisnika i zaključaka 28. sjednice Školskog odbora</w:t>
      </w:r>
    </w:p>
    <w:p w:rsidR="00087CAD" w:rsidRDefault="000B4959" w:rsidP="00087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– moli nazočne da se izjasne o vjerodostojnosti zapisnika i zaključaka 28. sjednice školskog odbora. Pošto nema primjedbi, donosi se</w:t>
      </w:r>
    </w:p>
    <w:p w:rsidR="007F1419" w:rsidRDefault="007F1419" w:rsidP="00087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4959" w:rsidRPr="000B4959" w:rsidRDefault="000B4959" w:rsidP="00087C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jednoglasno se usvajaju zapisnik i zaključci 28. sjednice školskog odbora.</w:t>
      </w:r>
    </w:p>
    <w:p w:rsidR="00087CAD" w:rsidRDefault="00087CAD" w:rsidP="000B4959">
      <w:pPr>
        <w:pStyle w:val="Tijeloteksta"/>
        <w:ind w:right="284"/>
        <w:rPr>
          <w:szCs w:val="24"/>
        </w:rPr>
      </w:pPr>
      <w:r>
        <w:rPr>
          <w:szCs w:val="24"/>
        </w:rPr>
        <w:t xml:space="preserve">Ad 3) </w:t>
      </w:r>
      <w:r>
        <w:rPr>
          <w:szCs w:val="24"/>
        </w:rPr>
        <w:t xml:space="preserve">Donošenje odluke o davanju prethodne suglasnosti na prijedlog ravnateljice za zasnivanje radnog odnosa prema natječaju raspisanom 30. travnja 2019. godine za upražnjeno radno mjesto učitelja razredne nastave u PŠ </w:t>
      </w:r>
      <w:proofErr w:type="spellStart"/>
      <w:r>
        <w:rPr>
          <w:szCs w:val="24"/>
        </w:rPr>
        <w:t>Vukojevci</w:t>
      </w:r>
      <w:proofErr w:type="spellEnd"/>
      <w:r>
        <w:rPr>
          <w:szCs w:val="24"/>
        </w:rPr>
        <w:t xml:space="preserve"> na puno određeno radno vrijeme</w:t>
      </w:r>
    </w:p>
    <w:p w:rsidR="000B4959" w:rsidRDefault="000B4959" w:rsidP="000B4959">
      <w:pPr>
        <w:pStyle w:val="Tijeloteksta"/>
        <w:ind w:right="284"/>
        <w:rPr>
          <w:color w:val="000000"/>
          <w:szCs w:val="24"/>
        </w:rPr>
      </w:pPr>
      <w:r>
        <w:rPr>
          <w:color w:val="000000"/>
          <w:szCs w:val="24"/>
        </w:rPr>
        <w:t xml:space="preserve">Ravnateljica – upoznaje nazočne s uvjetima natječaja objavljenog 30. travnja 2019. godine za popunu upražnjenog radnog mjesta učitelja razredne nastave u PŠ </w:t>
      </w:r>
      <w:proofErr w:type="spellStart"/>
      <w:r>
        <w:rPr>
          <w:color w:val="000000"/>
          <w:szCs w:val="24"/>
        </w:rPr>
        <w:t>Vukojevci</w:t>
      </w:r>
      <w:proofErr w:type="spellEnd"/>
      <w:r>
        <w:rPr>
          <w:color w:val="000000"/>
          <w:szCs w:val="24"/>
        </w:rPr>
        <w:t xml:space="preserve"> na puno određeno vrijeme. Na natječaj su se javile četiri kandidatkinje, magistrice primarnog obrazovanja: Kristina </w:t>
      </w:r>
      <w:proofErr w:type="spellStart"/>
      <w:r>
        <w:rPr>
          <w:color w:val="000000"/>
          <w:szCs w:val="24"/>
        </w:rPr>
        <w:t>Torčić</w:t>
      </w:r>
      <w:proofErr w:type="spellEnd"/>
      <w:r>
        <w:rPr>
          <w:color w:val="000000"/>
          <w:szCs w:val="24"/>
        </w:rPr>
        <w:t xml:space="preserve">, Marija Marković, Adela Vuković i Matea Nađ. Povjerenstvo za izbor kandidata donijelo je zaključak kojim predlažu ravnateljici </w:t>
      </w:r>
      <w:r w:rsidR="007F1419">
        <w:rPr>
          <w:color w:val="000000"/>
          <w:szCs w:val="24"/>
        </w:rPr>
        <w:t xml:space="preserve">kao kandidata Kristinu </w:t>
      </w:r>
      <w:proofErr w:type="spellStart"/>
      <w:r w:rsidR="007F1419">
        <w:rPr>
          <w:color w:val="000000"/>
          <w:szCs w:val="24"/>
        </w:rPr>
        <w:t>Torčić</w:t>
      </w:r>
      <w:proofErr w:type="spellEnd"/>
      <w:r w:rsidR="007F1419">
        <w:rPr>
          <w:color w:val="000000"/>
          <w:szCs w:val="24"/>
        </w:rPr>
        <w:t xml:space="preserve">. </w:t>
      </w:r>
      <w:r w:rsidR="001061B3">
        <w:rPr>
          <w:color w:val="000000"/>
          <w:szCs w:val="24"/>
        </w:rPr>
        <w:t xml:space="preserve">Ravnateljica je suglasna </w:t>
      </w:r>
      <w:r w:rsidR="00F306C0">
        <w:rPr>
          <w:color w:val="000000"/>
          <w:szCs w:val="24"/>
        </w:rPr>
        <w:t xml:space="preserve">s prijedlogom </w:t>
      </w:r>
      <w:bookmarkStart w:id="0" w:name="_GoBack"/>
      <w:bookmarkEnd w:id="0"/>
      <w:r w:rsidR="001061B3">
        <w:rPr>
          <w:color w:val="000000"/>
          <w:szCs w:val="24"/>
        </w:rPr>
        <w:t xml:space="preserve">te traži od školskog odbora prethodnu suglasnost da </w:t>
      </w:r>
      <w:r>
        <w:rPr>
          <w:color w:val="000000"/>
          <w:szCs w:val="24"/>
        </w:rPr>
        <w:t>na upražnjeno radno mjesto</w:t>
      </w:r>
      <w:r w:rsidR="001061B3">
        <w:rPr>
          <w:color w:val="000000"/>
          <w:szCs w:val="24"/>
        </w:rPr>
        <w:t xml:space="preserve"> primi u radni odnos Kristinu </w:t>
      </w:r>
      <w:proofErr w:type="spellStart"/>
      <w:r w:rsidR="001061B3">
        <w:rPr>
          <w:color w:val="000000"/>
          <w:szCs w:val="24"/>
        </w:rPr>
        <w:t>Torčić</w:t>
      </w:r>
      <w:proofErr w:type="spellEnd"/>
      <w:r w:rsidR="001061B3">
        <w:rPr>
          <w:color w:val="000000"/>
          <w:szCs w:val="24"/>
        </w:rPr>
        <w:t>.</w:t>
      </w:r>
    </w:p>
    <w:p w:rsidR="00087CAD" w:rsidRDefault="001061B3" w:rsidP="001061B3">
      <w:pPr>
        <w:pStyle w:val="Tijeloteksta"/>
        <w:ind w:right="284"/>
        <w:rPr>
          <w:b/>
          <w:color w:val="000000"/>
          <w:szCs w:val="24"/>
        </w:rPr>
      </w:pPr>
      <w:r w:rsidRPr="001061B3">
        <w:rPr>
          <w:b/>
          <w:color w:val="000000"/>
          <w:szCs w:val="24"/>
        </w:rPr>
        <w:lastRenderedPageBreak/>
        <w:t xml:space="preserve">ZAKLJUČAK: Jednoglasno se donosi odluka o davanju prethodne suglasnosti </w:t>
      </w:r>
      <w:proofErr w:type="spellStart"/>
      <w:r w:rsidR="00926A9A">
        <w:rPr>
          <w:b/>
          <w:color w:val="000000"/>
          <w:szCs w:val="24"/>
        </w:rPr>
        <w:t>ravanteljici</w:t>
      </w:r>
      <w:proofErr w:type="spellEnd"/>
      <w:r w:rsidR="00926A9A">
        <w:rPr>
          <w:b/>
          <w:color w:val="000000"/>
          <w:szCs w:val="24"/>
        </w:rPr>
        <w:t xml:space="preserve"> na prijedlog </w:t>
      </w:r>
      <w:r w:rsidRPr="001061B3">
        <w:rPr>
          <w:b/>
          <w:color w:val="000000"/>
          <w:szCs w:val="24"/>
        </w:rPr>
        <w:t xml:space="preserve"> Kristini </w:t>
      </w:r>
      <w:proofErr w:type="spellStart"/>
      <w:r w:rsidRPr="001061B3">
        <w:rPr>
          <w:b/>
          <w:color w:val="000000"/>
          <w:szCs w:val="24"/>
        </w:rPr>
        <w:t>Torčić</w:t>
      </w:r>
      <w:proofErr w:type="spellEnd"/>
      <w:r w:rsidRPr="001061B3">
        <w:rPr>
          <w:b/>
          <w:color w:val="000000"/>
          <w:szCs w:val="24"/>
        </w:rPr>
        <w:t xml:space="preserve">, da se primi na upražnjeno radno mjesto učitelja razredne nastave u PŠ </w:t>
      </w:r>
      <w:proofErr w:type="spellStart"/>
      <w:r w:rsidRPr="001061B3">
        <w:rPr>
          <w:b/>
          <w:color w:val="000000"/>
          <w:szCs w:val="24"/>
        </w:rPr>
        <w:t>Vukojevci</w:t>
      </w:r>
      <w:proofErr w:type="spellEnd"/>
      <w:r w:rsidRPr="001061B3">
        <w:rPr>
          <w:b/>
          <w:color w:val="000000"/>
          <w:szCs w:val="24"/>
        </w:rPr>
        <w:t xml:space="preserve"> na određeno vrijeme, prema natječaju raspisanom  30. travnja 2019. godine. Ravnateljica će s istom sklopiti ugovor o radu.</w:t>
      </w:r>
    </w:p>
    <w:p w:rsidR="007F1419" w:rsidRPr="001061B3" w:rsidRDefault="007F1419" w:rsidP="001061B3">
      <w:pPr>
        <w:pStyle w:val="Tijeloteksta"/>
        <w:ind w:right="284"/>
        <w:rPr>
          <w:b/>
          <w:color w:val="000000"/>
          <w:szCs w:val="24"/>
        </w:rPr>
      </w:pPr>
    </w:p>
    <w:p w:rsidR="00087CAD" w:rsidRDefault="00087CAD" w:rsidP="00087CAD">
      <w:pPr>
        <w:pStyle w:val="Tijeloteksta"/>
        <w:rPr>
          <w:szCs w:val="24"/>
        </w:rPr>
      </w:pPr>
      <w:r>
        <w:rPr>
          <w:szCs w:val="24"/>
        </w:rPr>
        <w:t xml:space="preserve">Ad 4) </w:t>
      </w:r>
      <w:r>
        <w:rPr>
          <w:szCs w:val="24"/>
        </w:rPr>
        <w:t>Donošenje odluke o usvajanju Kućnog reda</w:t>
      </w:r>
    </w:p>
    <w:p w:rsidR="00087CAD" w:rsidRDefault="001061B3" w:rsidP="00087CAD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Ravnateljica – upoznaje nazočne članove školskog odbora s potrebom donošenja novog Kućnog reda jer je ovaj važeći od 2009. godine, a od tada su se promijenili životni uvjeti, kako u organizaciji rada škole, tako i u uporabi nove tehnike i tehnologije. Prijedlog Kućnog reda razmatran je na sjednici Učiteljskog vijeće, Vijeća roditelja i Vijeća učenika.</w:t>
      </w:r>
    </w:p>
    <w:p w:rsidR="001061B3" w:rsidRPr="001061B3" w:rsidRDefault="001061B3" w:rsidP="00087CAD">
      <w:pPr>
        <w:pStyle w:val="Tijeloteksta"/>
        <w:rPr>
          <w:b/>
          <w:color w:val="000000"/>
          <w:szCs w:val="24"/>
        </w:rPr>
      </w:pPr>
      <w:r w:rsidRPr="001061B3">
        <w:rPr>
          <w:b/>
          <w:color w:val="000000"/>
          <w:szCs w:val="24"/>
        </w:rPr>
        <w:t>ZAKLJUČAK: Jednoglasno se donosi odluka o usvajanju Kućnog reda. Isti će biti objavljen na oglasnoj ploči škole, a po stupanju na snagu na mrežnoj stranici škole.</w:t>
      </w:r>
      <w:r>
        <w:rPr>
          <w:b/>
          <w:color w:val="000000"/>
          <w:szCs w:val="24"/>
        </w:rPr>
        <w:t xml:space="preserve"> </w:t>
      </w:r>
      <w:r w:rsidR="007F1419">
        <w:rPr>
          <w:b/>
          <w:color w:val="000000"/>
          <w:szCs w:val="24"/>
        </w:rPr>
        <w:t>Kućni red je</w:t>
      </w:r>
      <w:r>
        <w:rPr>
          <w:b/>
          <w:color w:val="000000"/>
          <w:szCs w:val="24"/>
        </w:rPr>
        <w:t xml:space="preserve"> sastavni dio zapisnika.</w:t>
      </w:r>
    </w:p>
    <w:p w:rsidR="001061B3" w:rsidRPr="000C1C9B" w:rsidRDefault="001061B3" w:rsidP="00087CAD">
      <w:pPr>
        <w:pStyle w:val="Tijeloteksta"/>
        <w:rPr>
          <w:color w:val="000000"/>
          <w:szCs w:val="24"/>
        </w:rPr>
      </w:pPr>
    </w:p>
    <w:p w:rsidR="00087CAD" w:rsidRDefault="00087CAD" w:rsidP="00087CAD">
      <w:pPr>
        <w:pStyle w:val="Tijeloteksta"/>
        <w:rPr>
          <w:szCs w:val="24"/>
        </w:rPr>
      </w:pPr>
      <w:r>
        <w:rPr>
          <w:szCs w:val="24"/>
        </w:rPr>
        <w:t xml:space="preserve">Ad 5) </w:t>
      </w:r>
      <w:r>
        <w:rPr>
          <w:szCs w:val="24"/>
        </w:rPr>
        <w:t>Pitanja i prijedlozi</w:t>
      </w:r>
    </w:p>
    <w:p w:rsidR="001061B3" w:rsidRDefault="001061B3" w:rsidP="00087CAD">
      <w:pPr>
        <w:pStyle w:val="Tijeloteksta"/>
        <w:rPr>
          <w:szCs w:val="24"/>
        </w:rPr>
      </w:pPr>
      <w:r>
        <w:rPr>
          <w:szCs w:val="24"/>
        </w:rPr>
        <w:t xml:space="preserve">Ravnateljica upoznaje članove školskog odbora s </w:t>
      </w:r>
      <w:r w:rsidR="00005680">
        <w:rPr>
          <w:szCs w:val="24"/>
        </w:rPr>
        <w:t>događajima i aktivnostima vezanim uz školu:</w:t>
      </w:r>
    </w:p>
    <w:p w:rsidR="00005680" w:rsidRPr="00005680" w:rsidRDefault="00005680" w:rsidP="00005680">
      <w:pPr>
        <w:pStyle w:val="Tijeloteksta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t>Državno natjecanj</w:t>
      </w:r>
      <w:r w:rsidR="00CA28F1">
        <w:rPr>
          <w:szCs w:val="24"/>
        </w:rPr>
        <w:t>e</w:t>
      </w:r>
      <w:r>
        <w:rPr>
          <w:szCs w:val="24"/>
        </w:rPr>
        <w:t xml:space="preserve"> u organizaciji </w:t>
      </w:r>
      <w:r w:rsidR="009B6C0B">
        <w:rPr>
          <w:szCs w:val="24"/>
        </w:rPr>
        <w:t>Hrvatsk</w:t>
      </w:r>
      <w:r w:rsidR="009B6C0B">
        <w:rPr>
          <w:szCs w:val="24"/>
        </w:rPr>
        <w:t xml:space="preserve">og </w:t>
      </w:r>
      <w:r>
        <w:rPr>
          <w:szCs w:val="24"/>
        </w:rPr>
        <w:t>Crvenog križa</w:t>
      </w:r>
      <w:r w:rsidR="009B6C0B">
        <w:rPr>
          <w:szCs w:val="24"/>
        </w:rPr>
        <w:t>,</w:t>
      </w:r>
      <w:r>
        <w:rPr>
          <w:szCs w:val="24"/>
        </w:rPr>
        <w:t xml:space="preserve"> u pružanju prve pomoći – održano je u našoj škol</w:t>
      </w:r>
      <w:r w:rsidR="009B6C0B">
        <w:rPr>
          <w:szCs w:val="24"/>
        </w:rPr>
        <w:t>i</w:t>
      </w:r>
      <w:r>
        <w:rPr>
          <w:szCs w:val="24"/>
        </w:rPr>
        <w:t xml:space="preserve"> u vremenu od 10. do 12. svibnja – Učenici osnovnih i srednjih škola i njihovi mentori bili su smješteni u školi i sportskoj dvorani. Natjecanja su provedena po punktovima u gradu. Sve je prošlo u redu i smatra da je jedan ovako veliki događaj veoma bitan za  promociju naše škole, grada i županije.</w:t>
      </w:r>
    </w:p>
    <w:p w:rsidR="00005680" w:rsidRDefault="009B6C0B" w:rsidP="00005680">
      <w:pPr>
        <w:pStyle w:val="Tijeloteksta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Dan škole – obilježava se 24. svibnja – akademija je u 18 sati pa ravnateljica poziva i članove školskog odbora da se pridruže svečanosti.</w:t>
      </w:r>
    </w:p>
    <w:p w:rsidR="009B6C0B" w:rsidRDefault="009B6C0B" w:rsidP="00005680">
      <w:pPr>
        <w:pStyle w:val="Tijeloteksta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Akademija Gradu u čast održat će se 5. lipnja 2019. što je izmjena u odnosu na Godišnji plan i program rada škole, ali zbog drugih aktivnosti morala se učiniti izmjena.</w:t>
      </w:r>
    </w:p>
    <w:p w:rsidR="007F1419" w:rsidRDefault="009B6C0B" w:rsidP="00005680">
      <w:pPr>
        <w:pStyle w:val="Tijeloteksta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Parkirališni prostor – s obzirom da </w:t>
      </w:r>
      <w:r w:rsidR="007F1419">
        <w:rPr>
          <w:color w:val="000000"/>
          <w:szCs w:val="24"/>
        </w:rPr>
        <w:t>n</w:t>
      </w:r>
      <w:r>
        <w:rPr>
          <w:color w:val="000000"/>
          <w:szCs w:val="24"/>
        </w:rPr>
        <w:t>am sa zadnje strane škole rade gradsko parkiralište i pješačku stazu, mi si trebamo urediti naš parkirni prostor. Planiramo to učiniti na prostoru sadašnjeg poligona. Za taj zahvat je potrebno sačiniti projektnu dokumentaciju i</w:t>
      </w:r>
      <w:r w:rsidR="007F1419">
        <w:rPr>
          <w:color w:val="000000"/>
          <w:szCs w:val="24"/>
        </w:rPr>
        <w:t xml:space="preserve"> dobiti </w:t>
      </w:r>
      <w:r>
        <w:rPr>
          <w:color w:val="000000"/>
          <w:szCs w:val="24"/>
        </w:rPr>
        <w:t>građevinsku dozvolu. Procijenjena vrijednost</w:t>
      </w:r>
      <w:r w:rsidR="007F1419">
        <w:rPr>
          <w:color w:val="000000"/>
          <w:szCs w:val="24"/>
        </w:rPr>
        <w:t xml:space="preserve"> za navedeni projekt</w:t>
      </w:r>
      <w:r>
        <w:rPr>
          <w:color w:val="000000"/>
          <w:szCs w:val="24"/>
        </w:rPr>
        <w:t xml:space="preserve"> </w:t>
      </w:r>
      <w:r w:rsidR="007F1419">
        <w:rPr>
          <w:color w:val="000000"/>
          <w:szCs w:val="24"/>
        </w:rPr>
        <w:t xml:space="preserve">iznosi </w:t>
      </w:r>
      <w:r>
        <w:rPr>
          <w:color w:val="000000"/>
          <w:szCs w:val="24"/>
        </w:rPr>
        <w:t xml:space="preserve">cca </w:t>
      </w:r>
    </w:p>
    <w:p w:rsidR="009B6C0B" w:rsidRDefault="009B6C0B" w:rsidP="007F1419">
      <w:pPr>
        <w:pStyle w:val="Tijeloteksta"/>
        <w:ind w:left="1440"/>
        <w:rPr>
          <w:color w:val="000000"/>
          <w:szCs w:val="24"/>
        </w:rPr>
      </w:pPr>
      <w:r>
        <w:rPr>
          <w:color w:val="000000"/>
          <w:szCs w:val="24"/>
        </w:rPr>
        <w:t>250 000</w:t>
      </w:r>
      <w:r w:rsidR="007F14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- 300 000 kn. Ove bismo godine prikupili projektnu dokumentaciju za </w:t>
      </w:r>
      <w:proofErr w:type="spellStart"/>
      <w:r>
        <w:rPr>
          <w:color w:val="000000"/>
          <w:szCs w:val="24"/>
        </w:rPr>
        <w:t>ishodovanje</w:t>
      </w:r>
      <w:proofErr w:type="spellEnd"/>
      <w:r>
        <w:rPr>
          <w:color w:val="000000"/>
          <w:szCs w:val="24"/>
        </w:rPr>
        <w:t xml:space="preserve"> građevinske dozvole, a iduće bismo godine išli u radove. Također bi se ove godine trebala raditi energetska obnova zgrade, a kada to bude gotovo, uredili bismo malo igralište.</w:t>
      </w:r>
    </w:p>
    <w:p w:rsidR="009B6C0B" w:rsidRDefault="009B6C0B" w:rsidP="00005680">
      <w:pPr>
        <w:pStyle w:val="Tijeloteksta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Udžbenici za školsku 2019./2020. godinu</w:t>
      </w:r>
      <w:r w:rsidR="007F1419">
        <w:rPr>
          <w:color w:val="000000"/>
          <w:szCs w:val="24"/>
        </w:rPr>
        <w:t xml:space="preserve"> - Za slijedeću školsku godinu sve nove udžbenike dobit će učenici 1. i 5. razreda, a učenici 7. i 8. razreda iz prirodoslovlja. Ostalo će se koristiti rabljeni upotrebljivi udžbenici, što je i zaključak Vijeća roditelja. Samo razlika će se naručiti novi udžbenici. Grad Našice će svim učenicima kupiti radne bilježnice, mape, atlase, kutije za tehničku kulturu.</w:t>
      </w:r>
    </w:p>
    <w:p w:rsidR="007F1419" w:rsidRDefault="007F1419" w:rsidP="007F1419">
      <w:pPr>
        <w:pStyle w:val="Tijeloteksta"/>
        <w:ind w:left="1440"/>
        <w:rPr>
          <w:color w:val="000000"/>
          <w:szCs w:val="24"/>
        </w:rPr>
      </w:pPr>
    </w:p>
    <w:p w:rsidR="007F1419" w:rsidRDefault="007F1419" w:rsidP="007F1419">
      <w:pPr>
        <w:pStyle w:val="Tijeloteksta"/>
        <w:ind w:left="4956"/>
        <w:rPr>
          <w:color w:val="000000"/>
          <w:szCs w:val="24"/>
        </w:rPr>
      </w:pPr>
      <w:r>
        <w:rPr>
          <w:color w:val="000000"/>
          <w:szCs w:val="24"/>
        </w:rPr>
        <w:t>Završeno u 18,45 sati.</w:t>
      </w:r>
    </w:p>
    <w:p w:rsidR="007F1419" w:rsidRDefault="007F1419" w:rsidP="007F1419">
      <w:pPr>
        <w:pStyle w:val="Tijeloteksta"/>
        <w:ind w:left="4956"/>
        <w:rPr>
          <w:color w:val="000000"/>
          <w:szCs w:val="24"/>
        </w:rPr>
      </w:pPr>
    </w:p>
    <w:p w:rsidR="007F1419" w:rsidRDefault="007F1419" w:rsidP="007F1419">
      <w:pPr>
        <w:pStyle w:val="Tijeloteksta"/>
        <w:rPr>
          <w:color w:val="000000"/>
          <w:szCs w:val="24"/>
        </w:rPr>
      </w:pPr>
    </w:p>
    <w:p w:rsidR="007F1419" w:rsidRDefault="007F1419" w:rsidP="007F1419">
      <w:pPr>
        <w:pStyle w:val="Tijeloteksta"/>
        <w:rPr>
          <w:color w:val="000000"/>
          <w:szCs w:val="24"/>
        </w:rPr>
      </w:pPr>
    </w:p>
    <w:p w:rsidR="007F1419" w:rsidRDefault="007F1419" w:rsidP="007F1419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Zapisničar: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Predsjednica školsko odbora:</w:t>
      </w:r>
    </w:p>
    <w:p w:rsidR="007F1419" w:rsidRDefault="007F1419" w:rsidP="007F1419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Katica Tomaić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Jadranka </w:t>
      </w:r>
      <w:proofErr w:type="spellStart"/>
      <w:r>
        <w:rPr>
          <w:color w:val="000000"/>
          <w:szCs w:val="24"/>
        </w:rPr>
        <w:t>Jantošik</w:t>
      </w:r>
      <w:proofErr w:type="spellEnd"/>
    </w:p>
    <w:p w:rsidR="007F1419" w:rsidRDefault="007F1419" w:rsidP="007F1419">
      <w:pPr>
        <w:pStyle w:val="Tijeloteksta"/>
        <w:rPr>
          <w:color w:val="000000"/>
          <w:szCs w:val="24"/>
        </w:rPr>
      </w:pPr>
    </w:p>
    <w:p w:rsidR="007F1419" w:rsidRPr="009C35E8" w:rsidRDefault="007F1419" w:rsidP="007F1419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</w:t>
      </w:r>
    </w:p>
    <w:p w:rsidR="00087CAD" w:rsidRDefault="00087CAD" w:rsidP="0008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46E0F" w:rsidRPr="00087CAD" w:rsidRDefault="00D46E0F" w:rsidP="00087CA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6E0F" w:rsidRPr="00D52F56" w:rsidRDefault="00D46E0F" w:rsidP="00D46E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46E0F" w:rsidRPr="00D52F56" w:rsidRDefault="00D46E0F" w:rsidP="00D46E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 </w:t>
      </w:r>
    </w:p>
    <w:p w:rsidR="00D46E0F" w:rsidRPr="00D52F56" w:rsidRDefault="00D46E0F" w:rsidP="00D46E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46E0F" w:rsidRPr="00D52F56" w:rsidRDefault="00D46E0F" w:rsidP="00D46E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E7E1B" w:rsidRDefault="00DE7E1B"/>
    <w:p w:rsidR="00765F10" w:rsidRDefault="00765F10"/>
    <w:sectPr w:rsidR="00765F10" w:rsidSect="00087CA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C19"/>
    <w:multiLevelType w:val="multilevel"/>
    <w:tmpl w:val="E93E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70B96"/>
    <w:multiLevelType w:val="multilevel"/>
    <w:tmpl w:val="E93E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C15DF"/>
    <w:multiLevelType w:val="multilevel"/>
    <w:tmpl w:val="65E8EE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F"/>
    <w:rsid w:val="00005680"/>
    <w:rsid w:val="00087CAD"/>
    <w:rsid w:val="000B4959"/>
    <w:rsid w:val="000C1C9B"/>
    <w:rsid w:val="001061B3"/>
    <w:rsid w:val="00116514"/>
    <w:rsid w:val="001E56DB"/>
    <w:rsid w:val="002742C5"/>
    <w:rsid w:val="002D1D8A"/>
    <w:rsid w:val="002D6A1F"/>
    <w:rsid w:val="002D7309"/>
    <w:rsid w:val="00387604"/>
    <w:rsid w:val="00416157"/>
    <w:rsid w:val="00432F49"/>
    <w:rsid w:val="00481B90"/>
    <w:rsid w:val="004F576B"/>
    <w:rsid w:val="00565FD8"/>
    <w:rsid w:val="00581AF0"/>
    <w:rsid w:val="005E2602"/>
    <w:rsid w:val="00630020"/>
    <w:rsid w:val="006C348F"/>
    <w:rsid w:val="006F150C"/>
    <w:rsid w:val="00731E11"/>
    <w:rsid w:val="00765F10"/>
    <w:rsid w:val="007F1419"/>
    <w:rsid w:val="007F5E55"/>
    <w:rsid w:val="008A76BF"/>
    <w:rsid w:val="00926A9A"/>
    <w:rsid w:val="009441CD"/>
    <w:rsid w:val="00996E6E"/>
    <w:rsid w:val="009B6C0B"/>
    <w:rsid w:val="009C35E8"/>
    <w:rsid w:val="00AB2371"/>
    <w:rsid w:val="00B461CB"/>
    <w:rsid w:val="00B6185F"/>
    <w:rsid w:val="00B759CC"/>
    <w:rsid w:val="00C15BF9"/>
    <w:rsid w:val="00C62CAC"/>
    <w:rsid w:val="00CA28F1"/>
    <w:rsid w:val="00D20795"/>
    <w:rsid w:val="00D46E0F"/>
    <w:rsid w:val="00D52F56"/>
    <w:rsid w:val="00D53C74"/>
    <w:rsid w:val="00D95206"/>
    <w:rsid w:val="00DA5BE6"/>
    <w:rsid w:val="00DE7E1B"/>
    <w:rsid w:val="00E517C3"/>
    <w:rsid w:val="00F16A53"/>
    <w:rsid w:val="00F306C0"/>
    <w:rsid w:val="00F9444B"/>
    <w:rsid w:val="00FA76C6"/>
    <w:rsid w:val="00FC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766D"/>
  <w15:docId w15:val="{1DB87A32-2075-47FF-8CD6-D18D8924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E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E0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32F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32F4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Tomaić</dc:creator>
  <cp:lastModifiedBy>TajnistvoOSDP</cp:lastModifiedBy>
  <cp:revision>4</cp:revision>
  <cp:lastPrinted>2019-05-27T10:55:00Z</cp:lastPrinted>
  <dcterms:created xsi:type="dcterms:W3CDTF">2019-05-27T08:21:00Z</dcterms:created>
  <dcterms:modified xsi:type="dcterms:W3CDTF">2019-05-27T10:56:00Z</dcterms:modified>
</cp:coreProperties>
</file>