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1D" w:rsidRDefault="00ED5DFE">
      <w:r>
        <w:rPr>
          <w:rFonts w:ascii="Tahoma" w:hAnsi="Tahoma" w:cs="Tahoma"/>
          <w:noProof/>
          <w:szCs w:val="17"/>
        </w:rPr>
        <w:drawing>
          <wp:inline distT="0" distB="0" distL="0" distR="0">
            <wp:extent cx="5735607" cy="4270983"/>
            <wp:effectExtent l="11696" t="5846" r="7067" b="2436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ED5DFE"/>
    <w:rsid w:val="007C681D"/>
    <w:rsid w:val="00E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d\ad\OSNOVNA%20&#352;KOLA\INTERNET,%20TEKSTOVI\internet,%20vijesti\&#353;k.god.10.11\rujan\europski%20tj%20kretanja\grafi&#269;ki%20prikaz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BA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BA"/>
              <a:t>Kako djelatnici OŠ Dore Pejačević Našice dolaze na posao?</a:t>
            </a:r>
          </a:p>
        </c:rich>
      </c:tx>
      <c:spPr>
        <a:noFill/>
        <a:ln w="25400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5.8352435345995567E-2"/>
          <c:y val="0.10107197549770292"/>
          <c:w val="0.92219731154651763"/>
          <c:h val="0.77947932618683058"/>
        </c:manualLayout>
      </c:layout>
      <c:bar3DChart>
        <c:barDir val="col"/>
        <c:grouping val="clustered"/>
        <c:ser>
          <c:idx val="0"/>
          <c:order val="0"/>
          <c:tx>
            <c:v>automobilom</c:v>
          </c:tx>
          <c:dLbls>
            <c:dLbl>
              <c:idx val="0"/>
              <c:layout>
                <c:manualLayout>
                  <c:x val="7.5959336514933081E-3"/>
                  <c:y val="-3.88192387696891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5.31210635795745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dLbl>
              <c:idx val="2"/>
              <c:layout>
                <c:manualLayout>
                  <c:x val="0"/>
                  <c:y val="-4.699171008962373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dLbl>
              <c:idx val="3"/>
              <c:layout>
                <c:manualLayout>
                  <c:x val="0"/>
                  <c:y val="-3.26898852797382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dLbl>
              <c:idx val="4"/>
              <c:layout>
                <c:manualLayout>
                  <c:x val="0"/>
                  <c:y val="-2.04311782998364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spPr>
              <a:noFill/>
              <a:ln w="25400">
                <a:noFill/>
              </a:ln>
            </c:spPr>
            <c:showVal val="1"/>
          </c:dLbls>
          <c:cat>
            <c:strRef>
              <c:f>List1!$A$1:$A$5</c:f>
              <c:strCache>
                <c:ptCount val="5"/>
                <c:pt idx="0">
                  <c:v>16.09.2010.</c:v>
                </c:pt>
                <c:pt idx="1">
                  <c:v>17.09.2010.</c:v>
                </c:pt>
                <c:pt idx="2">
                  <c:v>20.09.2010.</c:v>
                </c:pt>
                <c:pt idx="3">
                  <c:v>21.09.2010.</c:v>
                </c:pt>
                <c:pt idx="4">
                  <c:v>22.09.2010.</c:v>
                </c:pt>
              </c:strCache>
            </c:strRef>
          </c:cat>
          <c:val>
            <c:numRef>
              <c:f>List1!$B$1:$B$5</c:f>
              <c:numCache>
                <c:formatCode>0%</c:formatCode>
                <c:ptCount val="5"/>
                <c:pt idx="0">
                  <c:v>0.22</c:v>
                </c:pt>
                <c:pt idx="1">
                  <c:v>0.25</c:v>
                </c:pt>
                <c:pt idx="2">
                  <c:v>0.22</c:v>
                </c:pt>
                <c:pt idx="3">
                  <c:v>0.32000000000000012</c:v>
                </c:pt>
                <c:pt idx="4">
                  <c:v>0.16</c:v>
                </c:pt>
              </c:numCache>
            </c:numRef>
          </c:val>
        </c:ser>
        <c:ser>
          <c:idx val="1"/>
          <c:order val="1"/>
          <c:tx>
            <c:v>pješice</c:v>
          </c:tx>
          <c:dLbls>
            <c:dLbl>
              <c:idx val="0"/>
              <c:layout>
                <c:manualLayout>
                  <c:x val="1.9749427493882608E-2"/>
                  <c:y val="-4.290547442965643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dLbl>
              <c:idx val="1"/>
              <c:layout>
                <c:manualLayout>
                  <c:x val="1.6711054033285287E-2"/>
                  <c:y val="-3.26898852797382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dLbl>
              <c:idx val="2"/>
              <c:layout>
                <c:manualLayout>
                  <c:x val="1.5191867302986609E-2"/>
                  <c:y val="-4.08623565996727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dLbl>
              <c:idx val="3"/>
              <c:layout>
                <c:manualLayout>
                  <c:x val="1.5191867302986609E-2"/>
                  <c:y val="-2.45174139598036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dLbl>
              <c:idx val="4"/>
              <c:layout>
                <c:manualLayout>
                  <c:x val="1.8230240763583927E-2"/>
                  <c:y val="-2.45174139598036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r-Latn-CS"/>
                </a:p>
              </c:txPr>
              <c:showVal val="1"/>
            </c:dLbl>
            <c:spPr>
              <a:noFill/>
              <a:ln w="25400">
                <a:noFill/>
              </a:ln>
            </c:spPr>
            <c:showVal val="1"/>
          </c:dLbls>
          <c:cat>
            <c:strRef>
              <c:f>List1!$A$1:$A$5</c:f>
              <c:strCache>
                <c:ptCount val="5"/>
                <c:pt idx="0">
                  <c:v>16.09.2010.</c:v>
                </c:pt>
                <c:pt idx="1">
                  <c:v>17.09.2010.</c:v>
                </c:pt>
                <c:pt idx="2">
                  <c:v>20.09.2010.</c:v>
                </c:pt>
                <c:pt idx="3">
                  <c:v>21.09.2010.</c:v>
                </c:pt>
                <c:pt idx="4">
                  <c:v>22.09.2010.</c:v>
                </c:pt>
              </c:strCache>
            </c:strRef>
          </c:cat>
          <c:val>
            <c:numRef>
              <c:f>List1!$C$1:$C$5</c:f>
              <c:numCache>
                <c:formatCode>0%</c:formatCode>
                <c:ptCount val="5"/>
                <c:pt idx="0">
                  <c:v>0.78</c:v>
                </c:pt>
                <c:pt idx="1">
                  <c:v>0.75000000000000022</c:v>
                </c:pt>
                <c:pt idx="2">
                  <c:v>0.78</c:v>
                </c:pt>
                <c:pt idx="3">
                  <c:v>0.68</c:v>
                </c:pt>
                <c:pt idx="4">
                  <c:v>0.84000000000000019</c:v>
                </c:pt>
              </c:numCache>
            </c:numRef>
          </c:val>
        </c:ser>
        <c:gapWidth val="75"/>
        <c:shape val="box"/>
        <c:axId val="97373184"/>
        <c:axId val="97272576"/>
        <c:axId val="0"/>
      </c:bar3DChart>
      <c:catAx>
        <c:axId val="97373184"/>
        <c:scaling>
          <c:orientation val="minMax"/>
        </c:scaling>
        <c:axPos val="b"/>
        <c:numFmt formatCode="General" sourceLinked="1"/>
        <c:majorTickMark val="none"/>
        <c:tickLblPos val="nextTo"/>
        <c:crossAx val="97272576"/>
        <c:crosses val="autoZero"/>
        <c:auto val="1"/>
        <c:lblAlgn val="ctr"/>
        <c:lblOffset val="100"/>
      </c:catAx>
      <c:valAx>
        <c:axId val="972725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97373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7414211667477498"/>
          <c:y val="0.94333843797856065"/>
          <c:w val="0.19221979975615194"/>
          <c:h val="3.6753445635528292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oš dp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2010-09-23T10:27:00Z</dcterms:created>
  <dcterms:modified xsi:type="dcterms:W3CDTF">2010-09-23T10:27:00Z</dcterms:modified>
</cp:coreProperties>
</file>